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04710">
      <w:pPr>
        <w:widowControl w:val="0"/>
        <w:overflowPunct/>
        <w:autoSpaceDE/>
        <w:autoSpaceDN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2297DF3">
      <w:pPr>
        <w:widowControl w:val="0"/>
        <w:overflowPunct/>
        <w:autoSpaceDE/>
        <w:autoSpaceDN/>
        <w:adjustRightInd/>
        <w:spacing w:line="5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2024</w:t>
      </w:r>
      <w:r>
        <w:rPr>
          <w:rFonts w:hint="eastAsia" w:ascii="小标宋" w:hAnsi="小标宋" w:eastAsia="小标宋" w:cs="小标宋"/>
          <w:sz w:val="44"/>
          <w:szCs w:val="44"/>
        </w:rPr>
        <w:t>年论坛活动统计表</w:t>
      </w:r>
    </w:p>
    <w:p w14:paraId="2FABBC66">
      <w:pPr>
        <w:widowControl w:val="0"/>
        <w:overflowPunct/>
        <w:autoSpaceDE/>
        <w:autoSpaceDN/>
        <w:adjustRightIn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90D353">
      <w:pPr>
        <w:widowControl w:val="0"/>
        <w:overflowPunct/>
        <w:autoSpaceDE/>
        <w:autoSpaceDN/>
        <w:adjustRightIn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填报单位（盖章）：                                                       填报时间：</w:t>
      </w:r>
    </w:p>
    <w:tbl>
      <w:tblPr>
        <w:tblStyle w:val="2"/>
        <w:tblW w:w="14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65"/>
        <w:gridCol w:w="810"/>
        <w:gridCol w:w="780"/>
        <w:gridCol w:w="750"/>
        <w:gridCol w:w="720"/>
        <w:gridCol w:w="1071"/>
        <w:gridCol w:w="1095"/>
        <w:gridCol w:w="1155"/>
        <w:gridCol w:w="1200"/>
        <w:gridCol w:w="1430"/>
        <w:gridCol w:w="1430"/>
        <w:gridCol w:w="2535"/>
      </w:tblGrid>
      <w:tr w14:paraId="5430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4B9F092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1CA37F3A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1C58610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论坛活动名称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08E1AE3A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6B2160C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批准单位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5856732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论坛活动类型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64C710CE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举办时间及周期、地点、形式、人数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C7D6FA5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使用财政资金（万元）及来源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53D5D11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使用其他资金（万元）及来源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78F1CFB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党和国家领导人出席情况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7B41C2E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如涉及收费请填写：费用名称、收费标准、范围、金额等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397D246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是否纳入学会法定账户统一管理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79F36A91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如为涉外论坛请填写：活动总人数、外方人数、外国政要、前政要、</w:t>
            </w:r>
            <w:r>
              <w:rPr>
                <w:rFonts w:hint="eastAsia" w:ascii="黑体" w:hAnsi="黑体" w:eastAsia="黑体" w:cs="黑体"/>
                <w:sz w:val="24"/>
              </w:rPr>
              <w:t>外国驻华使节的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出席情况、是否存在支付邀请费等情况</w:t>
            </w:r>
          </w:p>
        </w:tc>
      </w:tr>
      <w:tr w14:paraId="5692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73FE6FC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14D9C0BE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36E1E1B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20DCDEDD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1980ED3C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B8D2BB6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53FDCCD7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494FD11A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1F6D97C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CCD1C7D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5CB8ACF2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2FD8341C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5CBB2BB2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7D62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C821E6B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568F6B87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6E69943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77E23172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2F9C1C6A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687DC57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68CE268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63D55DF0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BB3C9E8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EC17A54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1C59A02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52760199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178A6F4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73B6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E467175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7BFBB56A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9A45C06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38694413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406C51F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6F6578D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3CD0371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19549FB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A55F70C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F2F0F15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5F3A7993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97950A7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4A05D3A6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69F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08539CB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72A5AD7E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AC6973F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44DAE3D3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253CB85D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2C0AE3A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741766C6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4F0AC2DF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CE758E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37FAEE4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7AEA96C1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6AF0B882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09C6837B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AA8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CAE1BE8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55BF1C61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9129F1F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7BC14A75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AF94D2B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2B31E6D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6F8017E4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9D6A444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FF71A39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075C726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C9D199B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3F759297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24A60EC2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2F34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9B6E6C2">
            <w:pPr>
              <w:widowControl w:val="0"/>
              <w:overflowPunct/>
              <w:autoSpaceDE/>
              <w:autoSpaceDN/>
              <w:adjustRightInd/>
              <w:spacing w:line="360" w:lineRule="exact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…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5CA8840C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31301FA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6D918403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4892B04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83859CC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304E7B3E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5A22E369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C9F7463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31725FD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C1BC202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F3146C9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1CBD2CE0">
            <w:pPr>
              <w:widowControl w:val="0"/>
              <w:overflowPunct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 w14:paraId="7F47BAE1">
      <w:pPr>
        <w:widowControl w:val="0"/>
        <w:overflowPunct/>
        <w:autoSpaceDE/>
        <w:autoSpaceDN/>
        <w:adjustRightIn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Cs w:val="28"/>
        </w:rPr>
        <w:t>联系人及联系方式（手机号）：</w:t>
      </w:r>
    </w:p>
    <w:p w14:paraId="274F894A">
      <w:pPr>
        <w:widowControl w:val="0"/>
        <w:overflowPunct/>
        <w:autoSpaceDE/>
        <w:autoSpaceDN/>
        <w:adjustRightIn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1417" w:right="1417" w:bottom="1417" w:left="1417" w:header="0" w:footer="1644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分支机构负责人签字</w:t>
      </w:r>
      <w:bookmarkStart w:id="0" w:name="_GoBack"/>
      <w:bookmarkEnd w:id="0"/>
    </w:p>
    <w:p w14:paraId="57552C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25021"/>
    <w:rsid w:val="1632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2025-03-06T09:19:00Z</dcterms:created>
  <dc:creator>C</dc:creator>
  <cp:lastModifiedBy>C</cp:lastModifiedBy>
  <dcterms:modified xsi:type="dcterms:W3CDTF">2025-03-06T09:20:43Z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94D76986464E41DEB019E09BD419744E_11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