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ind w:firstLine="0" w:firstLineChars="0"/>
        <w:jc w:val="left"/>
      </w:pPr>
      <w:bookmarkStart w:id="0" w:name="_GoBack"/>
      <w:r>
        <w:rPr>
          <w:rFonts w:hint="eastAsia"/>
        </w:rPr>
        <w:t>附件二：</w:t>
      </w:r>
    </w:p>
    <w:p>
      <w:pPr>
        <w:pageBreakBefore w:val="0"/>
        <w:kinsoku/>
        <w:wordWrap/>
        <w:overflowPunct/>
        <w:topLinePunct w:val="0"/>
        <w:autoSpaceDE/>
        <w:autoSpaceDN/>
        <w:bidi w:val="0"/>
        <w:ind w:firstLine="0" w:firstLineChars="0"/>
        <w:jc w:val="center"/>
        <w:rPr>
          <w:rFonts w:ascii="华文中宋" w:hAnsi="华文中宋" w:eastAsia="华文中宋" w:cs="华文中宋"/>
          <w:sz w:val="36"/>
          <w:szCs w:val="36"/>
        </w:rPr>
      </w:pPr>
      <w:r>
        <w:rPr>
          <w:rFonts w:hint="eastAsia" w:ascii="华文中宋" w:hAnsi="华文中宋" w:eastAsia="华文中宋" w:cs="华文中宋"/>
          <w:sz w:val="36"/>
          <w:szCs w:val="36"/>
        </w:rPr>
        <w:t>2021国家机器人发展论坛支持和展示的</w:t>
      </w:r>
    </w:p>
    <w:p>
      <w:pPr>
        <w:pageBreakBefore w:val="0"/>
        <w:kinsoku/>
        <w:wordWrap/>
        <w:overflowPunct/>
        <w:topLinePunct w:val="0"/>
        <w:autoSpaceDE/>
        <w:autoSpaceDN/>
        <w:bidi w:val="0"/>
        <w:ind w:firstLine="0" w:firstLineChars="0"/>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邀 请 函</w:t>
      </w:r>
    </w:p>
    <w:bookmarkEnd w:id="0"/>
    <w:p>
      <w:pPr>
        <w:keepNext w:val="0"/>
        <w:keepLines w:val="0"/>
        <w:pageBreakBefore w:val="0"/>
        <w:widowControl w:val="0"/>
        <w:kinsoku/>
        <w:wordWrap/>
        <w:overflowPunct/>
        <w:topLinePunct w:val="0"/>
        <w:autoSpaceDE/>
        <w:autoSpaceDN/>
        <w:bidi w:val="0"/>
        <w:adjustRightInd/>
        <w:snapToGrid/>
        <w:spacing w:after="157" w:afterLines="50"/>
        <w:ind w:firstLine="0" w:firstLineChars="0"/>
        <w:textAlignment w:val="auto"/>
        <w:rPr>
          <w:rFonts w:hint="eastAsia" w:ascii="仿宋" w:hAnsi="仿宋" w:eastAsia="仿宋" w:cs="仿宋"/>
        </w:rPr>
      </w:pPr>
      <w:r>
        <w:rPr>
          <w:rFonts w:hint="eastAsia" w:ascii="仿宋" w:hAnsi="仿宋" w:eastAsia="仿宋" w:cs="仿宋"/>
        </w:rPr>
        <w:t>各相关单位：</w:t>
      </w:r>
    </w:p>
    <w:p>
      <w:pPr>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rPr>
      </w:pPr>
      <w:r>
        <w:rPr>
          <w:rFonts w:hint="eastAsia" w:ascii="仿宋" w:hAnsi="仿宋" w:eastAsia="仿宋" w:cs="仿宋"/>
        </w:rPr>
        <w:t>“2021国家机器人发展论坛”将于2021年9月24-25日在广东省深圳市深圳前海华侨城JW万豪酒店举行，本届论坛由中国自动化学会联合深圳市科学技术协会和深圳市工业自动化协会主办。</w:t>
      </w:r>
    </w:p>
    <w:p>
      <w:pPr>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rPr>
      </w:pPr>
      <w:r>
        <w:rPr>
          <w:rFonts w:hint="eastAsia" w:ascii="仿宋" w:hAnsi="仿宋" w:eastAsia="仿宋" w:cs="仿宋"/>
        </w:rPr>
        <w:t>本次大会将邀请两院院士以及全国各高校、科研院所的专家学者、机器人龙头企业代表、机器人行业的重点用户代表、投资机构代表等出席本次会议。旨在为深入实施“智能制造”国家战略，响应中国科协关于开展“科创中国”品牌工作的号召，促进我国智能机器人理论研究、技术创新和成果转化，推动机器人新技术创新应用发展，增强自主研发水平和实际应用能力，联合产学研用各界，促进当地科技成果转化，助力产业升级发展。</w:t>
      </w:r>
    </w:p>
    <w:p>
      <w:pPr>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rPr>
      </w:pPr>
      <w:r>
        <w:rPr>
          <w:rFonts w:hint="eastAsia" w:ascii="仿宋" w:hAnsi="仿宋" w:eastAsia="仿宋" w:cs="仿宋"/>
        </w:rPr>
        <w:t>大会组委会诚邀相关单位成为本次大会的支持单位和展示单位，在大会期间向参会代表宣传和展示企业成果、形象及产品。</w:t>
      </w:r>
    </w:p>
    <w:p>
      <w:pPr>
        <w:pStyle w:val="2"/>
        <w:pageBreakBefore w:val="0"/>
        <w:widowControl w:val="0"/>
        <w:numPr>
          <w:ilvl w:val="0"/>
          <w:numId w:val="1"/>
        </w:numPr>
        <w:kinsoku/>
        <w:wordWrap/>
        <w:overflowPunct/>
        <w:topLinePunct w:val="0"/>
        <w:autoSpaceDE/>
        <w:autoSpaceDN/>
        <w:bidi w:val="0"/>
        <w:adjustRightInd/>
        <w:snapToGrid/>
        <w:spacing w:after="157" w:afterLines="50"/>
        <w:ind w:firstLine="562" w:firstLineChars="200"/>
        <w:textAlignment w:val="auto"/>
        <w:rPr>
          <w:rFonts w:hint="eastAsia" w:ascii="仿宋" w:hAnsi="仿宋" w:eastAsia="仿宋" w:cs="仿宋"/>
        </w:rPr>
      </w:pPr>
      <w:r>
        <w:rPr>
          <w:rFonts w:hint="eastAsia" w:ascii="仿宋" w:hAnsi="仿宋" w:eastAsia="仿宋" w:cs="仿宋"/>
        </w:rPr>
        <w:t>条件及要求</w:t>
      </w:r>
    </w:p>
    <w:p>
      <w:pPr>
        <w:pageBreakBefore w:val="0"/>
        <w:widowControl w:val="0"/>
        <w:numPr>
          <w:ilvl w:val="0"/>
          <w:numId w:val="2"/>
        </w:numPr>
        <w:kinsoku/>
        <w:wordWrap/>
        <w:overflowPunct/>
        <w:topLinePunct w:val="0"/>
        <w:autoSpaceDE/>
        <w:autoSpaceDN/>
        <w:bidi w:val="0"/>
        <w:adjustRightInd/>
        <w:snapToGrid/>
        <w:spacing w:after="157" w:afterLines="50"/>
        <w:ind w:left="5" w:firstLine="560" w:firstLineChars="200"/>
        <w:textAlignment w:val="auto"/>
        <w:rPr>
          <w:rFonts w:hint="eastAsia" w:ascii="仿宋" w:hAnsi="仿宋" w:eastAsia="仿宋" w:cs="仿宋"/>
        </w:rPr>
      </w:pPr>
      <w:r>
        <w:rPr>
          <w:rFonts w:hint="eastAsia" w:ascii="仿宋" w:hAnsi="仿宋" w:eastAsia="仿宋" w:cs="仿宋"/>
        </w:rPr>
        <w:t>赞助单位应有良好的社会声誉，境内外企业、高校、研究院所均可；</w:t>
      </w:r>
    </w:p>
    <w:p>
      <w:pPr>
        <w:pageBreakBefore w:val="0"/>
        <w:widowControl w:val="0"/>
        <w:numPr>
          <w:ilvl w:val="0"/>
          <w:numId w:val="2"/>
        </w:numPr>
        <w:kinsoku/>
        <w:wordWrap/>
        <w:overflowPunct/>
        <w:topLinePunct w:val="0"/>
        <w:autoSpaceDE/>
        <w:autoSpaceDN/>
        <w:bidi w:val="0"/>
        <w:adjustRightInd/>
        <w:snapToGrid/>
        <w:spacing w:after="157" w:afterLines="50"/>
        <w:ind w:left="5" w:firstLine="560" w:firstLineChars="200"/>
        <w:textAlignment w:val="auto"/>
        <w:rPr>
          <w:rFonts w:hint="eastAsia" w:ascii="仿宋" w:hAnsi="仿宋" w:eastAsia="仿宋" w:cs="仿宋"/>
        </w:rPr>
      </w:pPr>
      <w:r>
        <w:rPr>
          <w:rFonts w:hint="eastAsia" w:ascii="仿宋" w:hAnsi="仿宋" w:eastAsia="仿宋" w:cs="仿宋"/>
        </w:rPr>
        <w:t>如企业赞助，其产品（或服务）应是所在行业知名品牌或新兴品牌；</w:t>
      </w:r>
    </w:p>
    <w:p>
      <w:pPr>
        <w:pageBreakBefore w:val="0"/>
        <w:widowControl w:val="0"/>
        <w:numPr>
          <w:ilvl w:val="0"/>
          <w:numId w:val="2"/>
        </w:numPr>
        <w:kinsoku/>
        <w:wordWrap/>
        <w:overflowPunct/>
        <w:topLinePunct w:val="0"/>
        <w:autoSpaceDE/>
        <w:autoSpaceDN/>
        <w:bidi w:val="0"/>
        <w:adjustRightInd/>
        <w:snapToGrid/>
        <w:spacing w:after="157" w:afterLines="50"/>
        <w:ind w:left="5" w:firstLine="560" w:firstLineChars="200"/>
        <w:textAlignment w:val="auto"/>
        <w:rPr>
          <w:rFonts w:hint="eastAsia" w:ascii="仿宋" w:hAnsi="仿宋" w:eastAsia="仿宋" w:cs="仿宋"/>
        </w:rPr>
      </w:pPr>
      <w:r>
        <w:rPr>
          <w:rFonts w:hint="eastAsia" w:ascii="仿宋" w:hAnsi="仿宋" w:eastAsia="仿宋" w:cs="仿宋"/>
        </w:rPr>
        <w:t>赞助单位及其产品（或服务）应与机器人有关。</w:t>
      </w:r>
    </w:p>
    <w:p>
      <w:pPr>
        <w:pStyle w:val="2"/>
        <w:pageBreakBefore w:val="0"/>
        <w:widowControl w:val="0"/>
        <w:numPr>
          <w:ilvl w:val="0"/>
          <w:numId w:val="1"/>
        </w:numPr>
        <w:kinsoku/>
        <w:wordWrap/>
        <w:overflowPunct/>
        <w:topLinePunct w:val="0"/>
        <w:autoSpaceDE/>
        <w:autoSpaceDN/>
        <w:bidi w:val="0"/>
        <w:adjustRightInd/>
        <w:snapToGrid/>
        <w:spacing w:after="157" w:afterLines="50"/>
        <w:ind w:firstLine="562" w:firstLineChars="200"/>
        <w:textAlignment w:val="auto"/>
        <w:rPr>
          <w:rFonts w:hint="eastAsia" w:ascii="仿宋" w:hAnsi="仿宋" w:eastAsia="仿宋" w:cs="仿宋"/>
        </w:rPr>
      </w:pPr>
      <w:r>
        <w:rPr>
          <w:rFonts w:hint="eastAsia" w:ascii="仿宋" w:hAnsi="仿宋" w:eastAsia="仿宋" w:cs="仿宋"/>
        </w:rPr>
        <w:t>类别及权益</w:t>
      </w:r>
    </w:p>
    <w:tbl>
      <w:tblPr>
        <w:tblStyle w:val="5"/>
        <w:tblW w:w="951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155"/>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pageBreakBefore w:val="0"/>
              <w:kinsoku/>
              <w:wordWrap/>
              <w:overflowPunct/>
              <w:topLinePunct w:val="0"/>
              <w:autoSpaceDE/>
              <w:autoSpaceDN/>
              <w:bidi w:val="0"/>
              <w:ind w:firstLine="0" w:firstLineChars="0"/>
              <w:jc w:val="center"/>
              <w:rPr>
                <w:b/>
                <w:bCs/>
              </w:rPr>
            </w:pPr>
            <w:r>
              <w:rPr>
                <w:rFonts w:hint="eastAsia"/>
                <w:b/>
                <w:bCs/>
              </w:rPr>
              <w:t>形式</w:t>
            </w:r>
          </w:p>
        </w:tc>
        <w:tc>
          <w:tcPr>
            <w:tcW w:w="1155" w:type="dxa"/>
          </w:tcPr>
          <w:p>
            <w:pPr>
              <w:pageBreakBefore w:val="0"/>
              <w:kinsoku/>
              <w:wordWrap/>
              <w:overflowPunct/>
              <w:topLinePunct w:val="0"/>
              <w:autoSpaceDE/>
              <w:autoSpaceDN/>
              <w:bidi w:val="0"/>
              <w:ind w:firstLine="0" w:firstLineChars="0"/>
              <w:jc w:val="center"/>
              <w:rPr>
                <w:b/>
                <w:bCs/>
              </w:rPr>
            </w:pPr>
            <w:r>
              <w:rPr>
                <w:rFonts w:hint="eastAsia"/>
                <w:b/>
                <w:bCs/>
              </w:rPr>
              <w:t>金额</w:t>
            </w:r>
          </w:p>
        </w:tc>
        <w:tc>
          <w:tcPr>
            <w:tcW w:w="6615" w:type="dxa"/>
          </w:tcPr>
          <w:p>
            <w:pPr>
              <w:pageBreakBefore w:val="0"/>
              <w:kinsoku/>
              <w:wordWrap/>
              <w:overflowPunct/>
              <w:topLinePunct w:val="0"/>
              <w:autoSpaceDE/>
              <w:autoSpaceDN/>
              <w:bidi w:val="0"/>
              <w:ind w:firstLine="0" w:firstLineChars="0"/>
              <w:jc w:val="center"/>
              <w:rPr>
                <w:b/>
                <w:bCs/>
              </w:rPr>
            </w:pPr>
            <w:r>
              <w:rPr>
                <w:rFonts w:hint="eastAsia"/>
                <w:b/>
                <w:bCs/>
              </w:rPr>
              <w:t>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pageBreakBefore w:val="0"/>
              <w:kinsoku/>
              <w:wordWrap/>
              <w:overflowPunct/>
              <w:topLinePunct w:val="0"/>
              <w:autoSpaceDE/>
              <w:autoSpaceDN/>
              <w:bidi w:val="0"/>
              <w:ind w:firstLine="0" w:firstLineChars="0"/>
            </w:pPr>
            <w:r>
              <w:rPr>
                <w:rFonts w:hint="eastAsia"/>
              </w:rPr>
              <w:t>钻石赞助</w:t>
            </w:r>
          </w:p>
        </w:tc>
        <w:tc>
          <w:tcPr>
            <w:tcW w:w="1155" w:type="dxa"/>
          </w:tcPr>
          <w:p>
            <w:pPr>
              <w:pageBreakBefore w:val="0"/>
              <w:kinsoku/>
              <w:wordWrap/>
              <w:overflowPunct/>
              <w:topLinePunct w:val="0"/>
              <w:autoSpaceDE/>
              <w:autoSpaceDN/>
              <w:bidi w:val="0"/>
              <w:ind w:firstLine="0" w:firstLineChars="0"/>
            </w:pPr>
            <w:r>
              <w:rPr>
                <w:rFonts w:hint="eastAsia"/>
              </w:rPr>
              <w:t>25万元</w:t>
            </w:r>
          </w:p>
        </w:tc>
        <w:tc>
          <w:tcPr>
            <w:tcW w:w="6615" w:type="dxa"/>
          </w:tcPr>
          <w:p>
            <w:pPr>
              <w:pageBreakBefore w:val="0"/>
              <w:numPr>
                <w:ilvl w:val="0"/>
                <w:numId w:val="3"/>
              </w:numPr>
              <w:kinsoku/>
              <w:wordWrap/>
              <w:overflowPunct/>
              <w:topLinePunct w:val="0"/>
              <w:autoSpaceDE/>
              <w:autoSpaceDN/>
              <w:bidi w:val="0"/>
              <w:ind w:firstLine="0" w:firstLineChars="0"/>
            </w:pPr>
            <w:r>
              <w:rPr>
                <w:rFonts w:hint="eastAsia"/>
              </w:rPr>
              <w:t>赠送本届论坛入场券10张(含前排座位、餐券)；</w:t>
            </w:r>
          </w:p>
          <w:p>
            <w:pPr>
              <w:pageBreakBefore w:val="0"/>
              <w:numPr>
                <w:ilvl w:val="0"/>
                <w:numId w:val="3"/>
              </w:numPr>
              <w:kinsoku/>
              <w:wordWrap/>
              <w:overflowPunct/>
              <w:topLinePunct w:val="0"/>
              <w:autoSpaceDE/>
              <w:autoSpaceDN/>
              <w:bidi w:val="0"/>
              <w:ind w:firstLine="0" w:firstLineChars="0"/>
            </w:pPr>
            <w:r>
              <w:rPr>
                <w:rFonts w:hint="eastAsia"/>
              </w:rPr>
              <w:t>论坛期间，安排赞助企业领导就坐前排贵宾专座；</w:t>
            </w:r>
          </w:p>
          <w:p>
            <w:pPr>
              <w:pageBreakBefore w:val="0"/>
              <w:numPr>
                <w:ilvl w:val="0"/>
                <w:numId w:val="3"/>
              </w:numPr>
              <w:kinsoku/>
              <w:wordWrap/>
              <w:overflowPunct/>
              <w:topLinePunct w:val="0"/>
              <w:autoSpaceDE/>
              <w:autoSpaceDN/>
              <w:bidi w:val="0"/>
              <w:ind w:firstLine="0" w:firstLineChars="0"/>
            </w:pPr>
            <w:r>
              <w:rPr>
                <w:rFonts w:hint="eastAsia"/>
              </w:rPr>
              <w:t>主论坛期间，安排赞助企业上台演讲20分钟（演讲内容须提交审核认可）；</w:t>
            </w:r>
          </w:p>
          <w:p>
            <w:pPr>
              <w:pageBreakBefore w:val="0"/>
              <w:numPr>
                <w:ilvl w:val="0"/>
                <w:numId w:val="3"/>
              </w:numPr>
              <w:kinsoku/>
              <w:wordWrap/>
              <w:overflowPunct/>
              <w:topLinePunct w:val="0"/>
              <w:autoSpaceDE/>
              <w:autoSpaceDN/>
              <w:bidi w:val="0"/>
              <w:ind w:firstLine="0" w:firstLineChars="0"/>
            </w:pPr>
            <w:r>
              <w:rPr>
                <w:rFonts w:hint="eastAsia"/>
              </w:rPr>
              <w:t>赠送本届论坛主要位置展位1个，大型喷绘广告牌一块；</w:t>
            </w:r>
          </w:p>
          <w:p>
            <w:pPr>
              <w:pageBreakBefore w:val="0"/>
              <w:numPr>
                <w:ilvl w:val="0"/>
                <w:numId w:val="3"/>
              </w:numPr>
              <w:kinsoku/>
              <w:wordWrap/>
              <w:overflowPunct/>
              <w:topLinePunct w:val="0"/>
              <w:autoSpaceDE/>
              <w:autoSpaceDN/>
              <w:bidi w:val="0"/>
              <w:ind w:firstLine="0" w:firstLineChars="0"/>
            </w:pPr>
            <w:r>
              <w:rPr>
                <w:rFonts w:hint="eastAsia"/>
              </w:rPr>
              <w:t>赞助商名称在程序册、签到板、舞台背景板、演讲台等宣传物料中呈现；</w:t>
            </w:r>
          </w:p>
          <w:p>
            <w:pPr>
              <w:pageBreakBefore w:val="0"/>
              <w:numPr>
                <w:ilvl w:val="0"/>
                <w:numId w:val="3"/>
              </w:numPr>
              <w:kinsoku/>
              <w:wordWrap/>
              <w:overflowPunct/>
              <w:topLinePunct w:val="0"/>
              <w:autoSpaceDE/>
              <w:autoSpaceDN/>
              <w:bidi w:val="0"/>
              <w:ind w:firstLine="0" w:firstLineChars="0"/>
            </w:pPr>
            <w:r>
              <w:rPr>
                <w:rFonts w:hint="eastAsia"/>
              </w:rPr>
              <w:t>论坛主会场广告板、易拉宝宣传(内容自备)；</w:t>
            </w:r>
          </w:p>
          <w:p>
            <w:pPr>
              <w:pageBreakBefore w:val="0"/>
              <w:numPr>
                <w:ilvl w:val="0"/>
                <w:numId w:val="3"/>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3"/>
              </w:numPr>
              <w:kinsoku/>
              <w:wordWrap/>
              <w:overflowPunct/>
              <w:topLinePunct w:val="0"/>
              <w:autoSpaceDE/>
              <w:autoSpaceDN/>
              <w:bidi w:val="0"/>
              <w:ind w:firstLine="0" w:firstLineChars="0"/>
            </w:pPr>
            <w:r>
              <w:rPr>
                <w:rFonts w:hint="eastAsia"/>
              </w:rPr>
              <w:t>《论坛程序册》赞助单位整版彩色广告；</w:t>
            </w:r>
          </w:p>
          <w:p>
            <w:pPr>
              <w:pageBreakBefore w:val="0"/>
              <w:numPr>
                <w:ilvl w:val="0"/>
                <w:numId w:val="3"/>
              </w:numPr>
              <w:kinsoku/>
              <w:wordWrap/>
              <w:overflowPunct/>
              <w:topLinePunct w:val="0"/>
              <w:autoSpaceDE/>
              <w:autoSpaceDN/>
              <w:bidi w:val="0"/>
              <w:ind w:firstLine="0" w:firstLineChars="0"/>
            </w:pPr>
            <w:r>
              <w:rPr>
                <w:rFonts w:hint="eastAsia"/>
              </w:rPr>
              <w:t>广东卫视专访；</w:t>
            </w:r>
          </w:p>
          <w:p>
            <w:pPr>
              <w:pageBreakBefore w:val="0"/>
              <w:numPr>
                <w:ilvl w:val="0"/>
                <w:numId w:val="3"/>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p>
            <w:pPr>
              <w:pageBreakBefore w:val="0"/>
              <w:numPr>
                <w:ilvl w:val="0"/>
                <w:numId w:val="3"/>
              </w:numPr>
              <w:kinsoku/>
              <w:wordWrap/>
              <w:overflowPunct/>
              <w:topLinePunct w:val="0"/>
              <w:autoSpaceDE/>
              <w:autoSpaceDN/>
              <w:bidi w:val="0"/>
              <w:ind w:firstLine="0" w:firstLineChars="0"/>
            </w:pPr>
            <w:r>
              <w:rPr>
                <w:rFonts w:hint="eastAsia"/>
              </w:rPr>
              <w:t>企业宣传资料500份装袋，宣传材料自备；</w:t>
            </w:r>
          </w:p>
          <w:p>
            <w:pPr>
              <w:pageBreakBefore w:val="0"/>
              <w:numPr>
                <w:ilvl w:val="0"/>
                <w:numId w:val="3"/>
              </w:numPr>
              <w:kinsoku/>
              <w:wordWrap/>
              <w:overflowPunct/>
              <w:topLinePunct w:val="0"/>
              <w:autoSpaceDE/>
              <w:autoSpaceDN/>
              <w:bidi w:val="0"/>
              <w:ind w:firstLine="0" w:firstLineChars="0"/>
            </w:pPr>
            <w:r>
              <w:rPr>
                <w:rFonts w:hint="eastAsia"/>
              </w:rPr>
              <w:t>与政府领导、重要嘉宾共同参加开幕式启动仪式；</w:t>
            </w:r>
          </w:p>
          <w:p>
            <w:pPr>
              <w:pageBreakBefore w:val="0"/>
              <w:numPr>
                <w:ilvl w:val="0"/>
                <w:numId w:val="3"/>
              </w:numPr>
              <w:kinsoku/>
              <w:wordWrap/>
              <w:overflowPunct/>
              <w:topLinePunct w:val="0"/>
              <w:autoSpaceDE/>
              <w:autoSpaceDN/>
              <w:bidi w:val="0"/>
              <w:ind w:firstLine="0" w:firstLineChars="0"/>
            </w:pPr>
            <w:r>
              <w:rPr>
                <w:rFonts w:hint="eastAsia"/>
              </w:rPr>
              <w:t>主持人口头鸣谢。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pageBreakBefore w:val="0"/>
              <w:kinsoku/>
              <w:wordWrap/>
              <w:overflowPunct/>
              <w:topLinePunct w:val="0"/>
              <w:autoSpaceDE/>
              <w:autoSpaceDN/>
              <w:bidi w:val="0"/>
              <w:ind w:firstLine="0" w:firstLineChars="0"/>
            </w:pPr>
            <w:r>
              <w:rPr>
                <w:rFonts w:hint="eastAsia"/>
              </w:rPr>
              <w:t>铂金赞助</w:t>
            </w:r>
          </w:p>
        </w:tc>
        <w:tc>
          <w:tcPr>
            <w:tcW w:w="1155" w:type="dxa"/>
          </w:tcPr>
          <w:p>
            <w:pPr>
              <w:pageBreakBefore w:val="0"/>
              <w:kinsoku/>
              <w:wordWrap/>
              <w:overflowPunct/>
              <w:topLinePunct w:val="0"/>
              <w:autoSpaceDE/>
              <w:autoSpaceDN/>
              <w:bidi w:val="0"/>
              <w:ind w:firstLine="0" w:firstLineChars="0"/>
            </w:pPr>
            <w:r>
              <w:rPr>
                <w:rFonts w:hint="eastAsia"/>
              </w:rPr>
              <w:t>15万元</w:t>
            </w:r>
          </w:p>
        </w:tc>
        <w:tc>
          <w:tcPr>
            <w:tcW w:w="6615" w:type="dxa"/>
          </w:tcPr>
          <w:p>
            <w:pPr>
              <w:pageBreakBefore w:val="0"/>
              <w:numPr>
                <w:ilvl w:val="0"/>
                <w:numId w:val="4"/>
              </w:numPr>
              <w:kinsoku/>
              <w:wordWrap/>
              <w:overflowPunct/>
              <w:topLinePunct w:val="0"/>
              <w:autoSpaceDE/>
              <w:autoSpaceDN/>
              <w:bidi w:val="0"/>
              <w:ind w:firstLine="0" w:firstLineChars="0"/>
            </w:pPr>
            <w:r>
              <w:rPr>
                <w:rFonts w:hint="eastAsia"/>
              </w:rPr>
              <w:t>赠送本届论坛入场券5张(含前排座位、餐券) ；</w:t>
            </w:r>
          </w:p>
          <w:p>
            <w:pPr>
              <w:pageBreakBefore w:val="0"/>
              <w:numPr>
                <w:ilvl w:val="0"/>
                <w:numId w:val="4"/>
              </w:numPr>
              <w:kinsoku/>
              <w:wordWrap/>
              <w:overflowPunct/>
              <w:topLinePunct w:val="0"/>
              <w:autoSpaceDE/>
              <w:autoSpaceDN/>
              <w:bidi w:val="0"/>
              <w:ind w:firstLine="0" w:firstLineChars="0"/>
            </w:pPr>
            <w:r>
              <w:rPr>
                <w:rFonts w:hint="eastAsia"/>
              </w:rPr>
              <w:t xml:space="preserve">论坛期间，安排赞助企业领导就坐前排贵宾专座；  </w:t>
            </w:r>
          </w:p>
          <w:p>
            <w:pPr>
              <w:pageBreakBefore w:val="0"/>
              <w:numPr>
                <w:ilvl w:val="0"/>
                <w:numId w:val="4"/>
              </w:numPr>
              <w:kinsoku/>
              <w:wordWrap/>
              <w:overflowPunct/>
              <w:topLinePunct w:val="0"/>
              <w:autoSpaceDE/>
              <w:autoSpaceDN/>
              <w:bidi w:val="0"/>
              <w:ind w:firstLine="0" w:firstLineChars="0"/>
            </w:pPr>
            <w:r>
              <w:rPr>
                <w:rFonts w:hint="eastAsia"/>
              </w:rPr>
              <w:t>主论坛期间，安排赞助企业上台演讲15分钟（演讲内容须提交审核认可）；</w:t>
            </w:r>
          </w:p>
          <w:p>
            <w:pPr>
              <w:pageBreakBefore w:val="0"/>
              <w:numPr>
                <w:ilvl w:val="0"/>
                <w:numId w:val="4"/>
              </w:numPr>
              <w:kinsoku/>
              <w:wordWrap/>
              <w:overflowPunct/>
              <w:topLinePunct w:val="0"/>
              <w:autoSpaceDE/>
              <w:autoSpaceDN/>
              <w:bidi w:val="0"/>
              <w:ind w:firstLine="0" w:firstLineChars="0"/>
            </w:pPr>
            <w:r>
              <w:rPr>
                <w:rFonts w:hint="eastAsia"/>
              </w:rPr>
              <w:t>赠送本届论坛主要位置展位1个；</w:t>
            </w:r>
          </w:p>
          <w:p>
            <w:pPr>
              <w:pageBreakBefore w:val="0"/>
              <w:numPr>
                <w:ilvl w:val="0"/>
                <w:numId w:val="4"/>
              </w:numPr>
              <w:kinsoku/>
              <w:wordWrap/>
              <w:overflowPunct/>
              <w:topLinePunct w:val="0"/>
              <w:autoSpaceDE/>
              <w:autoSpaceDN/>
              <w:bidi w:val="0"/>
              <w:ind w:firstLine="0" w:firstLineChars="0"/>
            </w:pPr>
            <w:r>
              <w:rPr>
                <w:rFonts w:hint="eastAsia"/>
              </w:rPr>
              <w:t>赞助商名称在程序册、签到板、舞台背景板等宣传物料中呈现；</w:t>
            </w:r>
          </w:p>
          <w:p>
            <w:pPr>
              <w:pageBreakBefore w:val="0"/>
              <w:numPr>
                <w:ilvl w:val="0"/>
                <w:numId w:val="4"/>
              </w:numPr>
              <w:kinsoku/>
              <w:wordWrap/>
              <w:overflowPunct/>
              <w:topLinePunct w:val="0"/>
              <w:autoSpaceDE/>
              <w:autoSpaceDN/>
              <w:bidi w:val="0"/>
              <w:ind w:firstLine="0" w:firstLineChars="0"/>
            </w:pPr>
            <w:r>
              <w:rPr>
                <w:rFonts w:hint="eastAsia"/>
              </w:rPr>
              <w:t>论坛主会场广告板、易拉宝宣传(内容自备)；</w:t>
            </w:r>
          </w:p>
          <w:p>
            <w:pPr>
              <w:pageBreakBefore w:val="0"/>
              <w:numPr>
                <w:ilvl w:val="0"/>
                <w:numId w:val="4"/>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4"/>
              </w:numPr>
              <w:kinsoku/>
              <w:wordWrap/>
              <w:overflowPunct/>
              <w:topLinePunct w:val="0"/>
              <w:autoSpaceDE/>
              <w:autoSpaceDN/>
              <w:bidi w:val="0"/>
              <w:ind w:firstLine="0" w:firstLineChars="0"/>
            </w:pPr>
            <w:r>
              <w:rPr>
                <w:rFonts w:hint="eastAsia"/>
              </w:rPr>
              <w:t>《论坛程序册》赞助单位整版彩色广告；</w:t>
            </w:r>
          </w:p>
          <w:p>
            <w:pPr>
              <w:pageBreakBefore w:val="0"/>
              <w:numPr>
                <w:ilvl w:val="0"/>
                <w:numId w:val="4"/>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p>
            <w:pPr>
              <w:pageBreakBefore w:val="0"/>
              <w:numPr>
                <w:ilvl w:val="0"/>
                <w:numId w:val="4"/>
              </w:numPr>
              <w:kinsoku/>
              <w:wordWrap/>
              <w:overflowPunct/>
              <w:topLinePunct w:val="0"/>
              <w:autoSpaceDE/>
              <w:autoSpaceDN/>
              <w:bidi w:val="0"/>
              <w:ind w:firstLine="0" w:firstLineChars="0"/>
            </w:pPr>
            <w:r>
              <w:rPr>
                <w:rFonts w:hint="eastAsia"/>
              </w:rPr>
              <w:t>与政府领导、重要嘉宾共同参加开幕式启动仪式；</w:t>
            </w:r>
          </w:p>
          <w:p>
            <w:pPr>
              <w:pageBreakBefore w:val="0"/>
              <w:numPr>
                <w:ilvl w:val="0"/>
                <w:numId w:val="4"/>
              </w:numPr>
              <w:kinsoku/>
              <w:wordWrap/>
              <w:overflowPunct/>
              <w:topLinePunct w:val="0"/>
              <w:autoSpaceDE/>
              <w:autoSpaceDN/>
              <w:bidi w:val="0"/>
              <w:ind w:firstLine="0" w:firstLineChars="0"/>
            </w:pPr>
            <w:r>
              <w:rPr>
                <w:rFonts w:hint="eastAsia"/>
              </w:rPr>
              <w:t>论坛活动期间，赠送会议屏全程播放企业、新品发布宣传视频；</w:t>
            </w:r>
          </w:p>
          <w:p>
            <w:pPr>
              <w:pageBreakBefore w:val="0"/>
              <w:numPr>
                <w:ilvl w:val="0"/>
                <w:numId w:val="4"/>
              </w:numPr>
              <w:kinsoku/>
              <w:wordWrap/>
              <w:overflowPunct/>
              <w:topLinePunct w:val="0"/>
              <w:autoSpaceDE/>
              <w:autoSpaceDN/>
              <w:bidi w:val="0"/>
              <w:ind w:firstLine="0" w:firstLineChars="0"/>
            </w:pPr>
            <w:r>
              <w:rPr>
                <w:rFonts w:hint="eastAsia"/>
              </w:rPr>
              <w:t>主持人口头鸣谢。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pageBreakBefore w:val="0"/>
              <w:kinsoku/>
              <w:wordWrap/>
              <w:overflowPunct/>
              <w:topLinePunct w:val="0"/>
              <w:autoSpaceDE/>
              <w:autoSpaceDN/>
              <w:bidi w:val="0"/>
              <w:ind w:firstLine="0" w:firstLineChars="0"/>
            </w:pPr>
            <w:r>
              <w:rPr>
                <w:rFonts w:hint="eastAsia"/>
              </w:rPr>
              <w:t>金牌赞助</w:t>
            </w:r>
          </w:p>
        </w:tc>
        <w:tc>
          <w:tcPr>
            <w:tcW w:w="1155" w:type="dxa"/>
          </w:tcPr>
          <w:p>
            <w:pPr>
              <w:pageBreakBefore w:val="0"/>
              <w:kinsoku/>
              <w:wordWrap/>
              <w:overflowPunct/>
              <w:topLinePunct w:val="0"/>
              <w:autoSpaceDE/>
              <w:autoSpaceDN/>
              <w:bidi w:val="0"/>
              <w:ind w:firstLine="0" w:firstLineChars="0"/>
            </w:pPr>
            <w:r>
              <w:rPr>
                <w:rFonts w:hint="eastAsia"/>
              </w:rPr>
              <w:t>8万元</w:t>
            </w:r>
          </w:p>
        </w:tc>
        <w:tc>
          <w:tcPr>
            <w:tcW w:w="6615" w:type="dxa"/>
          </w:tcPr>
          <w:p>
            <w:pPr>
              <w:pageBreakBefore w:val="0"/>
              <w:numPr>
                <w:ilvl w:val="0"/>
                <w:numId w:val="5"/>
              </w:numPr>
              <w:kinsoku/>
              <w:wordWrap/>
              <w:overflowPunct/>
              <w:topLinePunct w:val="0"/>
              <w:autoSpaceDE/>
              <w:autoSpaceDN/>
              <w:bidi w:val="0"/>
              <w:ind w:firstLine="0" w:firstLineChars="0"/>
            </w:pPr>
            <w:r>
              <w:rPr>
                <w:rFonts w:hint="eastAsia"/>
              </w:rPr>
              <w:t>赠送本届论坛入场券3张(含前排座位、餐券)；</w:t>
            </w:r>
          </w:p>
          <w:p>
            <w:pPr>
              <w:pageBreakBefore w:val="0"/>
              <w:numPr>
                <w:ilvl w:val="0"/>
                <w:numId w:val="5"/>
              </w:numPr>
              <w:kinsoku/>
              <w:wordWrap/>
              <w:overflowPunct/>
              <w:topLinePunct w:val="0"/>
              <w:autoSpaceDE/>
              <w:autoSpaceDN/>
              <w:bidi w:val="0"/>
              <w:ind w:firstLine="0" w:firstLineChars="0"/>
            </w:pPr>
            <w:r>
              <w:rPr>
                <w:rFonts w:hint="eastAsia"/>
              </w:rPr>
              <w:t>论坛期间，安排赞助企业领导就坐前排贵宾专座；</w:t>
            </w:r>
          </w:p>
          <w:p>
            <w:pPr>
              <w:pageBreakBefore w:val="0"/>
              <w:numPr>
                <w:ilvl w:val="0"/>
                <w:numId w:val="5"/>
              </w:numPr>
              <w:kinsoku/>
              <w:wordWrap/>
              <w:overflowPunct/>
              <w:topLinePunct w:val="0"/>
              <w:autoSpaceDE/>
              <w:autoSpaceDN/>
              <w:bidi w:val="0"/>
              <w:ind w:firstLine="0" w:firstLineChars="0"/>
            </w:pPr>
            <w:r>
              <w:rPr>
                <w:rFonts w:hint="eastAsia"/>
              </w:rPr>
              <w:t>分论坛期间，安排赞助企业路演演讲20分钟（演讲内容须提交审核认可）；</w:t>
            </w:r>
          </w:p>
          <w:p>
            <w:pPr>
              <w:pageBreakBefore w:val="0"/>
              <w:numPr>
                <w:ilvl w:val="0"/>
                <w:numId w:val="5"/>
              </w:numPr>
              <w:kinsoku/>
              <w:wordWrap/>
              <w:overflowPunct/>
              <w:topLinePunct w:val="0"/>
              <w:autoSpaceDE/>
              <w:autoSpaceDN/>
              <w:bidi w:val="0"/>
              <w:ind w:firstLine="0" w:firstLineChars="0"/>
            </w:pPr>
            <w:r>
              <w:rPr>
                <w:rFonts w:hint="eastAsia"/>
              </w:rPr>
              <w:t xml:space="preserve">赠送本届论坛主要位置展位1个； </w:t>
            </w:r>
          </w:p>
          <w:p>
            <w:pPr>
              <w:pageBreakBefore w:val="0"/>
              <w:numPr>
                <w:ilvl w:val="0"/>
                <w:numId w:val="5"/>
              </w:numPr>
              <w:kinsoku/>
              <w:wordWrap/>
              <w:overflowPunct/>
              <w:topLinePunct w:val="0"/>
              <w:autoSpaceDE/>
              <w:autoSpaceDN/>
              <w:bidi w:val="0"/>
              <w:ind w:firstLine="0" w:firstLineChars="0"/>
            </w:pPr>
            <w:r>
              <w:rPr>
                <w:rFonts w:hint="eastAsia"/>
              </w:rPr>
              <w:t>赞助商名称在程序册、签到板、舞台背景板等宣传物料中呈现；</w:t>
            </w:r>
          </w:p>
          <w:p>
            <w:pPr>
              <w:pageBreakBefore w:val="0"/>
              <w:numPr>
                <w:ilvl w:val="0"/>
                <w:numId w:val="5"/>
              </w:numPr>
              <w:kinsoku/>
              <w:wordWrap/>
              <w:overflowPunct/>
              <w:topLinePunct w:val="0"/>
              <w:autoSpaceDE/>
              <w:autoSpaceDN/>
              <w:bidi w:val="0"/>
              <w:ind w:firstLine="0" w:firstLineChars="0"/>
            </w:pPr>
            <w:r>
              <w:rPr>
                <w:rFonts w:hint="eastAsia"/>
              </w:rPr>
              <w:t>论坛主会场广告板、易拉宝宣传(内容自备)；</w:t>
            </w:r>
          </w:p>
          <w:p>
            <w:pPr>
              <w:pageBreakBefore w:val="0"/>
              <w:numPr>
                <w:ilvl w:val="0"/>
                <w:numId w:val="5"/>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5"/>
              </w:numPr>
              <w:kinsoku/>
              <w:wordWrap/>
              <w:overflowPunct/>
              <w:topLinePunct w:val="0"/>
              <w:autoSpaceDE/>
              <w:autoSpaceDN/>
              <w:bidi w:val="0"/>
              <w:ind w:firstLine="0" w:firstLineChars="0"/>
            </w:pPr>
            <w:r>
              <w:rPr>
                <w:rFonts w:hint="eastAsia"/>
              </w:rPr>
              <w:t>《论坛程序册》赞助单位整版彩色广告；</w:t>
            </w:r>
          </w:p>
          <w:p>
            <w:pPr>
              <w:pageBreakBefore w:val="0"/>
              <w:numPr>
                <w:ilvl w:val="0"/>
                <w:numId w:val="5"/>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pageBreakBefore w:val="0"/>
              <w:kinsoku/>
              <w:wordWrap/>
              <w:overflowPunct/>
              <w:topLinePunct w:val="0"/>
              <w:autoSpaceDE/>
              <w:autoSpaceDN/>
              <w:bidi w:val="0"/>
              <w:ind w:firstLine="0" w:firstLineChars="0"/>
            </w:pPr>
            <w:r>
              <w:rPr>
                <w:rFonts w:hint="eastAsia"/>
              </w:rPr>
              <w:t>银牌赞助</w:t>
            </w:r>
          </w:p>
        </w:tc>
        <w:tc>
          <w:tcPr>
            <w:tcW w:w="1155" w:type="dxa"/>
          </w:tcPr>
          <w:p>
            <w:pPr>
              <w:pageBreakBefore w:val="0"/>
              <w:kinsoku/>
              <w:wordWrap/>
              <w:overflowPunct/>
              <w:topLinePunct w:val="0"/>
              <w:autoSpaceDE/>
              <w:autoSpaceDN/>
              <w:bidi w:val="0"/>
              <w:ind w:firstLine="0" w:firstLineChars="0"/>
            </w:pPr>
            <w:r>
              <w:rPr>
                <w:rFonts w:hint="eastAsia"/>
              </w:rPr>
              <w:t>5万元</w:t>
            </w:r>
          </w:p>
        </w:tc>
        <w:tc>
          <w:tcPr>
            <w:tcW w:w="6615" w:type="dxa"/>
          </w:tcPr>
          <w:p>
            <w:pPr>
              <w:pageBreakBefore w:val="0"/>
              <w:numPr>
                <w:ilvl w:val="0"/>
                <w:numId w:val="6"/>
              </w:numPr>
              <w:kinsoku/>
              <w:wordWrap/>
              <w:overflowPunct/>
              <w:topLinePunct w:val="0"/>
              <w:autoSpaceDE/>
              <w:autoSpaceDN/>
              <w:bidi w:val="0"/>
              <w:ind w:firstLine="0" w:firstLineChars="0"/>
            </w:pPr>
            <w:r>
              <w:rPr>
                <w:rFonts w:hint="eastAsia"/>
              </w:rPr>
              <w:t>赠送本届论坛入场券3张(含前排座位、餐券)；</w:t>
            </w:r>
          </w:p>
          <w:p>
            <w:pPr>
              <w:pageBreakBefore w:val="0"/>
              <w:numPr>
                <w:ilvl w:val="0"/>
                <w:numId w:val="6"/>
              </w:numPr>
              <w:kinsoku/>
              <w:wordWrap/>
              <w:overflowPunct/>
              <w:topLinePunct w:val="0"/>
              <w:autoSpaceDE/>
              <w:autoSpaceDN/>
              <w:bidi w:val="0"/>
              <w:ind w:firstLine="0" w:firstLineChars="0"/>
            </w:pPr>
            <w:r>
              <w:rPr>
                <w:rFonts w:hint="eastAsia"/>
              </w:rPr>
              <w:t>论坛期间，安排赞助企业领导就坐前排贵宾专座；</w:t>
            </w:r>
          </w:p>
          <w:p>
            <w:pPr>
              <w:pageBreakBefore w:val="0"/>
              <w:numPr>
                <w:ilvl w:val="0"/>
                <w:numId w:val="6"/>
              </w:numPr>
              <w:kinsoku/>
              <w:wordWrap/>
              <w:overflowPunct/>
              <w:topLinePunct w:val="0"/>
              <w:autoSpaceDE/>
              <w:autoSpaceDN/>
              <w:bidi w:val="0"/>
              <w:ind w:firstLine="0" w:firstLineChars="0"/>
            </w:pPr>
            <w:r>
              <w:rPr>
                <w:rFonts w:hint="eastAsia"/>
              </w:rPr>
              <w:t xml:space="preserve">赠送本届论坛主要位置展位1个； </w:t>
            </w:r>
          </w:p>
          <w:p>
            <w:pPr>
              <w:pageBreakBefore w:val="0"/>
              <w:numPr>
                <w:ilvl w:val="0"/>
                <w:numId w:val="6"/>
              </w:numPr>
              <w:kinsoku/>
              <w:wordWrap/>
              <w:overflowPunct/>
              <w:topLinePunct w:val="0"/>
              <w:autoSpaceDE/>
              <w:autoSpaceDN/>
              <w:bidi w:val="0"/>
              <w:ind w:firstLine="0" w:firstLineChars="0"/>
            </w:pPr>
            <w:r>
              <w:rPr>
                <w:rFonts w:hint="eastAsia"/>
              </w:rPr>
              <w:t>赞助商名称在程序册、签到板、舞台背景板等宣传物料中呈现；</w:t>
            </w:r>
          </w:p>
          <w:p>
            <w:pPr>
              <w:pageBreakBefore w:val="0"/>
              <w:numPr>
                <w:ilvl w:val="0"/>
                <w:numId w:val="6"/>
              </w:numPr>
              <w:kinsoku/>
              <w:wordWrap/>
              <w:overflowPunct/>
              <w:topLinePunct w:val="0"/>
              <w:autoSpaceDE/>
              <w:autoSpaceDN/>
              <w:bidi w:val="0"/>
              <w:ind w:firstLine="0" w:firstLineChars="0"/>
            </w:pPr>
            <w:r>
              <w:rPr>
                <w:rFonts w:hint="eastAsia"/>
              </w:rPr>
              <w:t>论坛主会场广告板、易拉宝宣传(内容自备)；</w:t>
            </w:r>
          </w:p>
          <w:p>
            <w:pPr>
              <w:pageBreakBefore w:val="0"/>
              <w:numPr>
                <w:ilvl w:val="0"/>
                <w:numId w:val="6"/>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6"/>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p>
            <w:pPr>
              <w:pageBreakBefore w:val="0"/>
              <w:numPr>
                <w:ilvl w:val="0"/>
                <w:numId w:val="6"/>
              </w:numPr>
              <w:kinsoku/>
              <w:wordWrap/>
              <w:overflowPunct/>
              <w:topLinePunct w:val="0"/>
              <w:autoSpaceDE/>
              <w:autoSpaceDN/>
              <w:bidi w:val="0"/>
              <w:ind w:firstLine="0" w:firstLineChars="0"/>
            </w:pPr>
            <w:r>
              <w:rPr>
                <w:rFonts w:hint="eastAsia"/>
              </w:rPr>
              <w:t>主持人口头鸣谢。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restart"/>
          </w:tcPr>
          <w:p>
            <w:pPr>
              <w:pageBreakBefore w:val="0"/>
              <w:kinsoku/>
              <w:wordWrap/>
              <w:overflowPunct/>
              <w:topLinePunct w:val="0"/>
              <w:autoSpaceDE/>
              <w:autoSpaceDN/>
              <w:bidi w:val="0"/>
              <w:ind w:firstLine="0" w:firstLineChars="0"/>
            </w:pPr>
            <w:r>
              <w:rPr>
                <w:rFonts w:hint="eastAsia"/>
              </w:rPr>
              <w:t>单项赞助</w:t>
            </w:r>
          </w:p>
        </w:tc>
        <w:tc>
          <w:tcPr>
            <w:tcW w:w="1155" w:type="dxa"/>
          </w:tcPr>
          <w:p>
            <w:pPr>
              <w:pageBreakBefore w:val="0"/>
              <w:kinsoku/>
              <w:wordWrap/>
              <w:overflowPunct/>
              <w:topLinePunct w:val="0"/>
              <w:autoSpaceDE/>
              <w:autoSpaceDN/>
              <w:bidi w:val="0"/>
              <w:ind w:firstLine="0" w:firstLineChars="0"/>
            </w:pPr>
            <w:r>
              <w:rPr>
                <w:rFonts w:hint="eastAsia"/>
              </w:rPr>
              <w:t>3万元</w:t>
            </w:r>
          </w:p>
        </w:tc>
        <w:tc>
          <w:tcPr>
            <w:tcW w:w="6615" w:type="dxa"/>
          </w:tcPr>
          <w:p>
            <w:pPr>
              <w:pageBreakBefore w:val="0"/>
              <w:numPr>
                <w:ilvl w:val="0"/>
                <w:numId w:val="7"/>
              </w:numPr>
              <w:kinsoku/>
              <w:wordWrap/>
              <w:overflowPunct/>
              <w:topLinePunct w:val="0"/>
              <w:autoSpaceDE/>
              <w:autoSpaceDN/>
              <w:bidi w:val="0"/>
              <w:ind w:firstLine="0" w:firstLineChars="0"/>
            </w:pPr>
            <w:r>
              <w:rPr>
                <w:rFonts w:hint="eastAsia"/>
              </w:rPr>
              <w:t>赞助商提供论坛专用手提袋550个，或提供论坛专用笔、记事本550份，或提供本届论坛专用纪念品U盘500个；</w:t>
            </w:r>
          </w:p>
          <w:p>
            <w:pPr>
              <w:pageBreakBefore w:val="0"/>
              <w:numPr>
                <w:ilvl w:val="0"/>
                <w:numId w:val="7"/>
              </w:numPr>
              <w:kinsoku/>
              <w:wordWrap/>
              <w:overflowPunct/>
              <w:topLinePunct w:val="0"/>
              <w:autoSpaceDE/>
              <w:autoSpaceDN/>
              <w:bidi w:val="0"/>
              <w:ind w:firstLine="0" w:firstLineChars="0"/>
            </w:pPr>
            <w:r>
              <w:rPr>
                <w:rFonts w:hint="eastAsia"/>
              </w:rPr>
              <w:t>赠送本届论坛入场券2张(含前排座位、餐券)；</w:t>
            </w:r>
          </w:p>
          <w:p>
            <w:pPr>
              <w:pageBreakBefore w:val="0"/>
              <w:numPr>
                <w:ilvl w:val="0"/>
                <w:numId w:val="7"/>
              </w:numPr>
              <w:kinsoku/>
              <w:wordWrap/>
              <w:overflowPunct/>
              <w:topLinePunct w:val="0"/>
              <w:autoSpaceDE/>
              <w:autoSpaceDN/>
              <w:bidi w:val="0"/>
              <w:ind w:firstLine="0" w:firstLineChars="0"/>
            </w:pPr>
            <w:r>
              <w:rPr>
                <w:rFonts w:hint="eastAsia"/>
              </w:rPr>
              <w:t>赞助商单位名称、LOGO可在论坛专用手提袋上或论坛专用笔、记事本、论坛专用纪念品U盘上呈现；</w:t>
            </w:r>
          </w:p>
          <w:p>
            <w:pPr>
              <w:pageBreakBefore w:val="0"/>
              <w:numPr>
                <w:ilvl w:val="0"/>
                <w:numId w:val="7"/>
              </w:numPr>
              <w:kinsoku/>
              <w:wordWrap/>
              <w:overflowPunct/>
              <w:topLinePunct w:val="0"/>
              <w:autoSpaceDE/>
              <w:autoSpaceDN/>
              <w:bidi w:val="0"/>
              <w:ind w:firstLine="0" w:firstLineChars="0"/>
            </w:pPr>
            <w:r>
              <w:rPr>
                <w:rFonts w:hint="eastAsia"/>
              </w:rPr>
              <w:t>赞助商名称在程序册、签到板、舞台背景板等宣传物料中呈现；</w:t>
            </w:r>
          </w:p>
          <w:p>
            <w:pPr>
              <w:pageBreakBefore w:val="0"/>
              <w:numPr>
                <w:ilvl w:val="0"/>
                <w:numId w:val="7"/>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7"/>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p>
            <w:pPr>
              <w:pageBreakBefore w:val="0"/>
              <w:numPr>
                <w:ilvl w:val="0"/>
                <w:numId w:val="7"/>
              </w:numPr>
              <w:kinsoku/>
              <w:wordWrap/>
              <w:overflowPunct/>
              <w:topLinePunct w:val="0"/>
              <w:autoSpaceDE/>
              <w:autoSpaceDN/>
              <w:bidi w:val="0"/>
              <w:ind w:firstLine="0" w:firstLineChars="0"/>
            </w:pPr>
            <w:r>
              <w:rPr>
                <w:rFonts w:hint="eastAsia"/>
              </w:rPr>
              <w:t>如果企业参展，提供展位价格九折优惠。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continue"/>
          </w:tcPr>
          <w:p>
            <w:pPr>
              <w:pageBreakBefore w:val="0"/>
              <w:kinsoku/>
              <w:wordWrap/>
              <w:overflowPunct/>
              <w:topLinePunct w:val="0"/>
              <w:autoSpaceDE/>
              <w:autoSpaceDN/>
              <w:bidi w:val="0"/>
              <w:ind w:firstLine="0" w:firstLineChars="0"/>
            </w:pPr>
          </w:p>
        </w:tc>
        <w:tc>
          <w:tcPr>
            <w:tcW w:w="1155" w:type="dxa"/>
          </w:tcPr>
          <w:p>
            <w:pPr>
              <w:pageBreakBefore w:val="0"/>
              <w:kinsoku/>
              <w:wordWrap/>
              <w:overflowPunct/>
              <w:topLinePunct w:val="0"/>
              <w:autoSpaceDE/>
              <w:autoSpaceDN/>
              <w:bidi w:val="0"/>
              <w:ind w:firstLine="0" w:firstLineChars="0"/>
            </w:pPr>
            <w:r>
              <w:rPr>
                <w:rFonts w:hint="eastAsia"/>
              </w:rPr>
              <w:t>3万元</w:t>
            </w:r>
          </w:p>
        </w:tc>
        <w:tc>
          <w:tcPr>
            <w:tcW w:w="6615" w:type="dxa"/>
          </w:tcPr>
          <w:p>
            <w:pPr>
              <w:pageBreakBefore w:val="0"/>
              <w:numPr>
                <w:ilvl w:val="0"/>
                <w:numId w:val="8"/>
              </w:numPr>
              <w:kinsoku/>
              <w:wordWrap/>
              <w:overflowPunct/>
              <w:topLinePunct w:val="0"/>
              <w:autoSpaceDE/>
              <w:autoSpaceDN/>
              <w:bidi w:val="0"/>
              <w:ind w:firstLine="0" w:firstLineChars="0"/>
            </w:pPr>
            <w:r>
              <w:rPr>
                <w:rFonts w:hint="eastAsia"/>
              </w:rPr>
              <w:t>赞助商提供论坛专用矿泉水30箱、座椅套550个；</w:t>
            </w:r>
          </w:p>
          <w:p>
            <w:pPr>
              <w:pageBreakBefore w:val="0"/>
              <w:numPr>
                <w:ilvl w:val="0"/>
                <w:numId w:val="8"/>
              </w:numPr>
              <w:kinsoku/>
              <w:wordWrap/>
              <w:overflowPunct/>
              <w:topLinePunct w:val="0"/>
              <w:autoSpaceDE/>
              <w:autoSpaceDN/>
              <w:bidi w:val="0"/>
              <w:ind w:firstLine="0" w:firstLineChars="0"/>
            </w:pPr>
            <w:r>
              <w:rPr>
                <w:rFonts w:hint="eastAsia"/>
              </w:rPr>
              <w:t>赠送本届论坛入场券1张(含前排座位、餐券)；</w:t>
            </w:r>
          </w:p>
          <w:p>
            <w:pPr>
              <w:pageBreakBefore w:val="0"/>
              <w:numPr>
                <w:ilvl w:val="0"/>
                <w:numId w:val="8"/>
              </w:numPr>
              <w:kinsoku/>
              <w:wordWrap/>
              <w:overflowPunct/>
              <w:topLinePunct w:val="0"/>
              <w:autoSpaceDE/>
              <w:autoSpaceDN/>
              <w:bidi w:val="0"/>
              <w:ind w:firstLine="0" w:firstLineChars="0"/>
            </w:pPr>
            <w:r>
              <w:rPr>
                <w:rFonts w:hint="eastAsia"/>
              </w:rPr>
              <w:t>赞助商单位名称、LOGO可在矿泉水、座椅套包装上呈现；</w:t>
            </w:r>
          </w:p>
          <w:p>
            <w:pPr>
              <w:pageBreakBefore w:val="0"/>
              <w:numPr>
                <w:ilvl w:val="0"/>
                <w:numId w:val="8"/>
              </w:numPr>
              <w:kinsoku/>
              <w:wordWrap/>
              <w:overflowPunct/>
              <w:topLinePunct w:val="0"/>
              <w:autoSpaceDE/>
              <w:autoSpaceDN/>
              <w:bidi w:val="0"/>
              <w:ind w:firstLine="0" w:firstLineChars="0"/>
            </w:pPr>
            <w:r>
              <w:rPr>
                <w:rFonts w:hint="eastAsia"/>
              </w:rPr>
              <w:t>赞助商名称在程序册、签到板、舞台背景板等宣传物料中呈现；</w:t>
            </w:r>
          </w:p>
          <w:p>
            <w:pPr>
              <w:pageBreakBefore w:val="0"/>
              <w:numPr>
                <w:ilvl w:val="0"/>
                <w:numId w:val="8"/>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8"/>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p>
            <w:pPr>
              <w:pageBreakBefore w:val="0"/>
              <w:numPr>
                <w:ilvl w:val="0"/>
                <w:numId w:val="8"/>
              </w:numPr>
              <w:kinsoku/>
              <w:wordWrap/>
              <w:overflowPunct/>
              <w:topLinePunct w:val="0"/>
              <w:autoSpaceDE/>
              <w:autoSpaceDN/>
              <w:bidi w:val="0"/>
              <w:ind w:firstLine="0" w:firstLineChars="0"/>
            </w:pPr>
            <w:r>
              <w:rPr>
                <w:rFonts w:hint="eastAsia"/>
              </w:rPr>
              <w:t>如果企业参展，提供展位价格九折优惠。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Merge w:val="continue"/>
          </w:tcPr>
          <w:p>
            <w:pPr>
              <w:pageBreakBefore w:val="0"/>
              <w:kinsoku/>
              <w:wordWrap/>
              <w:overflowPunct/>
              <w:topLinePunct w:val="0"/>
              <w:autoSpaceDE/>
              <w:autoSpaceDN/>
              <w:bidi w:val="0"/>
              <w:ind w:firstLine="0" w:firstLineChars="0"/>
            </w:pPr>
          </w:p>
        </w:tc>
        <w:tc>
          <w:tcPr>
            <w:tcW w:w="1155" w:type="dxa"/>
          </w:tcPr>
          <w:p>
            <w:pPr>
              <w:pageBreakBefore w:val="0"/>
              <w:kinsoku/>
              <w:wordWrap/>
              <w:overflowPunct/>
              <w:topLinePunct w:val="0"/>
              <w:autoSpaceDE/>
              <w:autoSpaceDN/>
              <w:bidi w:val="0"/>
              <w:ind w:firstLine="0" w:firstLineChars="0"/>
            </w:pPr>
            <w:r>
              <w:rPr>
                <w:rFonts w:hint="eastAsia"/>
              </w:rPr>
              <w:t>3万元</w:t>
            </w:r>
          </w:p>
        </w:tc>
        <w:tc>
          <w:tcPr>
            <w:tcW w:w="6615" w:type="dxa"/>
          </w:tcPr>
          <w:p>
            <w:pPr>
              <w:pageBreakBefore w:val="0"/>
              <w:numPr>
                <w:ilvl w:val="0"/>
                <w:numId w:val="9"/>
              </w:numPr>
              <w:kinsoku/>
              <w:wordWrap/>
              <w:overflowPunct/>
              <w:topLinePunct w:val="0"/>
              <w:autoSpaceDE/>
              <w:autoSpaceDN/>
              <w:bidi w:val="0"/>
              <w:ind w:firstLine="0" w:firstLineChars="0"/>
            </w:pPr>
            <w:r>
              <w:rPr>
                <w:rFonts w:hint="eastAsia"/>
              </w:rPr>
              <w:t>赞助商提供论坛专用胸卡挂绳550个，或本届论坛轻享零食包550份；</w:t>
            </w:r>
          </w:p>
          <w:p>
            <w:pPr>
              <w:pageBreakBefore w:val="0"/>
              <w:numPr>
                <w:ilvl w:val="0"/>
                <w:numId w:val="9"/>
              </w:numPr>
              <w:kinsoku/>
              <w:wordWrap/>
              <w:overflowPunct/>
              <w:topLinePunct w:val="0"/>
              <w:autoSpaceDE/>
              <w:autoSpaceDN/>
              <w:bidi w:val="0"/>
              <w:ind w:firstLine="0" w:firstLineChars="0"/>
            </w:pPr>
            <w:r>
              <w:rPr>
                <w:rFonts w:hint="eastAsia"/>
              </w:rPr>
              <w:t>赠送本届论坛入场券1张(含前排座位、餐券)；</w:t>
            </w:r>
          </w:p>
          <w:p>
            <w:pPr>
              <w:pageBreakBefore w:val="0"/>
              <w:numPr>
                <w:ilvl w:val="0"/>
                <w:numId w:val="9"/>
              </w:numPr>
              <w:kinsoku/>
              <w:wordWrap/>
              <w:overflowPunct/>
              <w:topLinePunct w:val="0"/>
              <w:autoSpaceDE/>
              <w:autoSpaceDN/>
              <w:bidi w:val="0"/>
              <w:ind w:firstLine="0" w:firstLineChars="0"/>
            </w:pPr>
            <w:r>
              <w:rPr>
                <w:rFonts w:hint="eastAsia"/>
              </w:rPr>
              <w:t>赞助商单位名称、LOGO可在胸卡挂绳上呈现；</w:t>
            </w:r>
          </w:p>
          <w:p>
            <w:pPr>
              <w:pageBreakBefore w:val="0"/>
              <w:numPr>
                <w:ilvl w:val="0"/>
                <w:numId w:val="9"/>
              </w:numPr>
              <w:kinsoku/>
              <w:wordWrap/>
              <w:overflowPunct/>
              <w:topLinePunct w:val="0"/>
              <w:autoSpaceDE/>
              <w:autoSpaceDN/>
              <w:bidi w:val="0"/>
              <w:ind w:firstLine="0" w:firstLineChars="0"/>
            </w:pPr>
            <w:r>
              <w:rPr>
                <w:rFonts w:hint="eastAsia"/>
              </w:rPr>
              <w:t>赞助商名称在程序册、签到板、舞台背景板等宣传物料中呈现；</w:t>
            </w:r>
          </w:p>
          <w:p>
            <w:pPr>
              <w:pageBreakBefore w:val="0"/>
              <w:numPr>
                <w:ilvl w:val="0"/>
                <w:numId w:val="9"/>
              </w:numPr>
              <w:kinsoku/>
              <w:wordWrap/>
              <w:overflowPunct/>
              <w:topLinePunct w:val="0"/>
              <w:autoSpaceDE/>
              <w:autoSpaceDN/>
              <w:bidi w:val="0"/>
              <w:ind w:firstLine="0" w:firstLineChars="0"/>
            </w:pPr>
            <w:r>
              <w:rPr>
                <w:rFonts w:hint="eastAsia"/>
              </w:rPr>
              <w:t>会议宣传海报、微信海报等呈现；</w:t>
            </w:r>
          </w:p>
          <w:p>
            <w:pPr>
              <w:pageBreakBefore w:val="0"/>
              <w:numPr>
                <w:ilvl w:val="0"/>
                <w:numId w:val="9"/>
              </w:numPr>
              <w:kinsoku/>
              <w:wordWrap/>
              <w:overflowPunct/>
              <w:topLinePunct w:val="0"/>
              <w:autoSpaceDE/>
              <w:autoSpaceDN/>
              <w:bidi w:val="0"/>
              <w:ind w:firstLine="0" w:firstLineChars="0"/>
            </w:pPr>
            <w:r>
              <w:rPr>
                <w:rFonts w:hint="eastAsia"/>
              </w:rPr>
              <w:t>2021国家机器人发展论坛官网链接企业名称、</w:t>
            </w:r>
            <w:r>
              <w:rPr>
                <w:rFonts w:hint="eastAsia"/>
                <w:lang w:eastAsia="zh-CN"/>
              </w:rPr>
              <w:t>LOGO</w:t>
            </w:r>
            <w:r>
              <w:rPr>
                <w:rFonts w:hint="eastAsia"/>
              </w:rPr>
              <w:t>；</w:t>
            </w:r>
          </w:p>
          <w:p>
            <w:pPr>
              <w:pageBreakBefore w:val="0"/>
              <w:numPr>
                <w:ilvl w:val="0"/>
                <w:numId w:val="9"/>
              </w:numPr>
              <w:kinsoku/>
              <w:wordWrap/>
              <w:overflowPunct/>
              <w:topLinePunct w:val="0"/>
              <w:autoSpaceDE/>
              <w:autoSpaceDN/>
              <w:bidi w:val="0"/>
              <w:ind w:firstLine="0" w:firstLineChars="0"/>
            </w:pPr>
            <w:r>
              <w:rPr>
                <w:rFonts w:hint="eastAsia"/>
              </w:rPr>
              <w:t>如果企业参展，提供展位价格九折优惠。</w:t>
            </w:r>
          </w:p>
        </w:tc>
      </w:tr>
    </w:tbl>
    <w:p>
      <w:pPr>
        <w:pageBreakBefore w:val="0"/>
        <w:kinsoku/>
        <w:wordWrap/>
        <w:overflowPunct/>
        <w:topLinePunct w:val="0"/>
        <w:autoSpaceDE/>
        <w:autoSpaceDN/>
        <w:bidi w:val="0"/>
        <w:ind w:firstLine="0" w:firstLineChars="0"/>
      </w:pPr>
    </w:p>
    <w:p>
      <w:pPr>
        <w:keepNext w:val="0"/>
        <w:keepLines w:val="0"/>
        <w:pageBreakBefore w:val="0"/>
        <w:kinsoku/>
        <w:wordWrap/>
        <w:overflowPunct/>
        <w:topLinePunct w:val="0"/>
        <w:autoSpaceDE/>
        <w:autoSpaceDN/>
        <w:bidi w:val="0"/>
        <w:adjustRightInd/>
        <w:snapToGrid/>
        <w:spacing w:after="157" w:afterLines="50"/>
        <w:ind w:firstLine="560" w:firstLineChars="200"/>
        <w:jc w:val="left"/>
        <w:textAlignment w:val="auto"/>
      </w:pPr>
      <w:r>
        <w:rPr>
          <w:rFonts w:hint="eastAsia"/>
        </w:rPr>
        <w:t>请有意向单位于2021年9月25日前，联系2021国家机器人发展论坛组委会报名。</w:t>
      </w:r>
    </w:p>
    <w:p>
      <w:pPr>
        <w:keepNext w:val="0"/>
        <w:keepLines w:val="0"/>
        <w:pageBreakBefore w:val="0"/>
        <w:kinsoku/>
        <w:wordWrap/>
        <w:overflowPunct/>
        <w:topLinePunct w:val="0"/>
        <w:autoSpaceDE/>
        <w:autoSpaceDN/>
        <w:bidi w:val="0"/>
        <w:adjustRightInd/>
        <w:snapToGrid/>
        <w:spacing w:after="157" w:afterLines="50"/>
        <w:ind w:firstLine="560" w:firstLineChars="200"/>
        <w:jc w:val="left"/>
        <w:textAlignment w:val="auto"/>
      </w:pPr>
      <w:r>
        <w:rPr>
          <w:rFonts w:hint="eastAsia"/>
        </w:rPr>
        <w:t>组委会联系方式：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【北京】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联系人：唐老师 平老师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联系电话：010-82544542 18612978590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邮箱：caa@ia.ac.cn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【深圳】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联系人：隆老师 吴老师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联系电话：13713946376 13243778037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472" w:firstLineChars="200"/>
        <w:jc w:val="both"/>
        <w:textAlignment w:val="auto"/>
        <w:rPr>
          <w:rFonts w:hint="eastAsia" w:ascii="Microsoft YaHei UI" w:hAnsi="Microsoft YaHei UI" w:eastAsia="Microsoft YaHei UI" w:cs="Microsoft YaHei UI"/>
          <w:i w:val="0"/>
          <w:iCs w:val="0"/>
          <w:caps w:val="0"/>
          <w:color w:val="333333"/>
          <w:spacing w:val="8"/>
          <w:sz w:val="22"/>
          <w:szCs w:val="22"/>
        </w:rPr>
      </w:pPr>
      <w:r>
        <w:rPr>
          <w:rFonts w:hint="eastAsia" w:ascii="Microsoft YaHei UI" w:hAnsi="Microsoft YaHei UI" w:eastAsia="Microsoft YaHei UI" w:cs="Microsoft YaHei UI"/>
          <w:i w:val="0"/>
          <w:iCs w:val="0"/>
          <w:caps w:val="0"/>
          <w:color w:val="333333"/>
          <w:spacing w:val="8"/>
          <w:sz w:val="22"/>
          <w:szCs w:val="22"/>
        </w:rPr>
        <w:t>邮箱：cnrdf@sziaa.cn</w:t>
      </w:r>
    </w:p>
    <w:p>
      <w:pPr>
        <w:keepNext w:val="0"/>
        <w:keepLines w:val="0"/>
        <w:pageBreakBefore w:val="0"/>
        <w:kinsoku/>
        <w:wordWrap/>
        <w:overflowPunct/>
        <w:topLinePunct w:val="0"/>
        <w:autoSpaceDE/>
        <w:autoSpaceDN/>
        <w:bidi w:val="0"/>
        <w:adjustRightInd/>
        <w:snapToGrid/>
        <w:spacing w:after="157" w:afterLines="50"/>
        <w:ind w:firstLine="472" w:firstLineChars="200"/>
        <w:textAlignment w:val="auto"/>
        <w:rPr>
          <w:rFonts w:ascii="微软雅黑" w:hAnsi="微软雅黑" w:eastAsia="微软雅黑" w:cs="微软雅黑"/>
          <w:color w:val="333333"/>
          <w:spacing w:val="8"/>
          <w:sz w:val="22"/>
          <w:szCs w:val="22"/>
          <w:shd w:val="clear" w:color="auto" w:fill="FFFFFF"/>
        </w:rPr>
      </w:pPr>
    </w:p>
    <w:p>
      <w:pPr>
        <w:keepNext w:val="0"/>
        <w:keepLines w:val="0"/>
        <w:pageBreakBefore w:val="0"/>
        <w:kinsoku/>
        <w:wordWrap/>
        <w:overflowPunct/>
        <w:topLinePunct w:val="0"/>
        <w:autoSpaceDE/>
        <w:autoSpaceDN/>
        <w:bidi w:val="0"/>
        <w:adjustRightInd/>
        <w:snapToGrid/>
        <w:spacing w:after="157" w:afterLines="50"/>
        <w:ind w:firstLine="472" w:firstLineChars="200"/>
        <w:textAlignment w:val="auto"/>
        <w:rPr>
          <w:rFonts w:ascii="微软雅黑" w:hAnsi="微软雅黑" w:eastAsia="微软雅黑" w:cs="微软雅黑"/>
          <w:color w:val="333333"/>
          <w:spacing w:val="8"/>
          <w:sz w:val="22"/>
          <w:szCs w:val="22"/>
          <w:shd w:val="clear" w:color="auto" w:fill="FFFFFF"/>
        </w:rPr>
      </w:pPr>
    </w:p>
    <w:p>
      <w:pPr>
        <w:keepNext w:val="0"/>
        <w:keepLines w:val="0"/>
        <w:pageBreakBefore w:val="0"/>
        <w:kinsoku/>
        <w:wordWrap/>
        <w:overflowPunct/>
        <w:topLinePunct w:val="0"/>
        <w:autoSpaceDE/>
        <w:autoSpaceDN/>
        <w:bidi w:val="0"/>
        <w:adjustRightInd/>
        <w:snapToGrid/>
        <w:spacing w:after="157" w:afterLines="50"/>
        <w:ind w:firstLine="472" w:firstLineChars="200"/>
        <w:jc w:val="right"/>
        <w:textAlignment w:val="auto"/>
        <w:rPr>
          <w:rFonts w:ascii="微软雅黑" w:hAnsi="微软雅黑" w:eastAsia="微软雅黑" w:cs="微软雅黑"/>
          <w:color w:val="333333"/>
          <w:spacing w:val="8"/>
          <w:sz w:val="22"/>
          <w:szCs w:val="22"/>
          <w:shd w:val="clear" w:color="auto" w:fill="FFFFFF"/>
        </w:rPr>
      </w:pPr>
      <w:r>
        <w:rPr>
          <w:rFonts w:hint="eastAsia" w:ascii="微软雅黑" w:hAnsi="微软雅黑" w:eastAsia="微软雅黑" w:cs="微软雅黑"/>
          <w:color w:val="333333"/>
          <w:spacing w:val="8"/>
          <w:sz w:val="22"/>
          <w:szCs w:val="22"/>
          <w:shd w:val="clear" w:color="auto" w:fill="FFFFFF"/>
        </w:rPr>
        <w:t>中国自动化学会</w:t>
      </w:r>
    </w:p>
    <w:p>
      <w:pPr>
        <w:keepNext w:val="0"/>
        <w:keepLines w:val="0"/>
        <w:pageBreakBefore w:val="0"/>
        <w:kinsoku/>
        <w:wordWrap/>
        <w:overflowPunct/>
        <w:topLinePunct w:val="0"/>
        <w:autoSpaceDE/>
        <w:autoSpaceDN/>
        <w:bidi w:val="0"/>
        <w:adjustRightInd/>
        <w:snapToGrid/>
        <w:spacing w:after="157" w:afterLines="50"/>
        <w:ind w:firstLine="472" w:firstLineChars="200"/>
        <w:jc w:val="right"/>
        <w:textAlignment w:val="auto"/>
        <w:rPr>
          <w:rFonts w:ascii="微软雅黑" w:hAnsi="微软雅黑" w:eastAsia="微软雅黑" w:cs="微软雅黑"/>
          <w:color w:val="333333"/>
          <w:spacing w:val="8"/>
          <w:sz w:val="22"/>
          <w:szCs w:val="22"/>
          <w:shd w:val="clear" w:color="auto" w:fill="FFFFFF"/>
        </w:rPr>
      </w:pPr>
      <w:r>
        <w:rPr>
          <w:rFonts w:hint="eastAsia" w:ascii="微软雅黑" w:hAnsi="微软雅黑" w:eastAsia="微软雅黑" w:cs="微软雅黑"/>
          <w:color w:val="333333"/>
          <w:spacing w:val="8"/>
          <w:sz w:val="22"/>
          <w:szCs w:val="22"/>
          <w:shd w:val="clear" w:color="auto" w:fill="FFFFFF"/>
        </w:rPr>
        <w:t>2021年6月15日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EF1F0"/>
    <w:multiLevelType w:val="singleLevel"/>
    <w:tmpl w:val="882EF1F0"/>
    <w:lvl w:ilvl="0" w:tentative="0">
      <w:start w:val="1"/>
      <w:numFmt w:val="decimal"/>
      <w:lvlText w:val="%1."/>
      <w:lvlJc w:val="left"/>
      <w:pPr>
        <w:ind w:left="425" w:hanging="425"/>
      </w:pPr>
      <w:rPr>
        <w:rFonts w:hint="default"/>
      </w:rPr>
    </w:lvl>
  </w:abstractNum>
  <w:abstractNum w:abstractNumId="1">
    <w:nsid w:val="9AF3CD7E"/>
    <w:multiLevelType w:val="singleLevel"/>
    <w:tmpl w:val="9AF3CD7E"/>
    <w:lvl w:ilvl="0" w:tentative="0">
      <w:start w:val="1"/>
      <w:numFmt w:val="decimal"/>
      <w:lvlText w:val="%1."/>
      <w:lvlJc w:val="left"/>
      <w:pPr>
        <w:ind w:left="425" w:hanging="425"/>
      </w:pPr>
      <w:rPr>
        <w:rFonts w:hint="default"/>
      </w:rPr>
    </w:lvl>
  </w:abstractNum>
  <w:abstractNum w:abstractNumId="2">
    <w:nsid w:val="A654E95F"/>
    <w:multiLevelType w:val="singleLevel"/>
    <w:tmpl w:val="A654E95F"/>
    <w:lvl w:ilvl="0" w:tentative="0">
      <w:start w:val="1"/>
      <w:numFmt w:val="decimal"/>
      <w:lvlText w:val="%1."/>
      <w:lvlJc w:val="left"/>
      <w:pPr>
        <w:ind w:left="425" w:hanging="425"/>
      </w:pPr>
      <w:rPr>
        <w:rFonts w:hint="default"/>
      </w:rPr>
    </w:lvl>
  </w:abstractNum>
  <w:abstractNum w:abstractNumId="3">
    <w:nsid w:val="05E51BEF"/>
    <w:multiLevelType w:val="singleLevel"/>
    <w:tmpl w:val="05E51BEF"/>
    <w:lvl w:ilvl="0" w:tentative="0">
      <w:start w:val="1"/>
      <w:numFmt w:val="decimal"/>
      <w:lvlText w:val="%1."/>
      <w:lvlJc w:val="left"/>
      <w:pPr>
        <w:ind w:left="425" w:hanging="425"/>
      </w:pPr>
      <w:rPr>
        <w:rFonts w:hint="default"/>
      </w:rPr>
    </w:lvl>
  </w:abstractNum>
  <w:abstractNum w:abstractNumId="4">
    <w:nsid w:val="1E0C34A5"/>
    <w:multiLevelType w:val="singleLevel"/>
    <w:tmpl w:val="1E0C34A5"/>
    <w:lvl w:ilvl="0" w:tentative="0">
      <w:start w:val="1"/>
      <w:numFmt w:val="decimal"/>
      <w:lvlText w:val="%1."/>
      <w:lvlJc w:val="left"/>
      <w:pPr>
        <w:ind w:left="425" w:hanging="425"/>
      </w:pPr>
      <w:rPr>
        <w:rFonts w:hint="default"/>
      </w:rPr>
    </w:lvl>
  </w:abstractNum>
  <w:abstractNum w:abstractNumId="5">
    <w:nsid w:val="3143187B"/>
    <w:multiLevelType w:val="singleLevel"/>
    <w:tmpl w:val="3143187B"/>
    <w:lvl w:ilvl="0" w:tentative="0">
      <w:start w:val="1"/>
      <w:numFmt w:val="chineseCounting"/>
      <w:suff w:val="nothing"/>
      <w:lvlText w:val="%1、"/>
      <w:lvlJc w:val="left"/>
      <w:pPr>
        <w:ind w:left="0" w:firstLine="420"/>
      </w:pPr>
      <w:rPr>
        <w:rFonts w:hint="eastAsia"/>
      </w:rPr>
    </w:lvl>
  </w:abstractNum>
  <w:abstractNum w:abstractNumId="6">
    <w:nsid w:val="3FBA22B4"/>
    <w:multiLevelType w:val="singleLevel"/>
    <w:tmpl w:val="3FBA22B4"/>
    <w:lvl w:ilvl="0" w:tentative="0">
      <w:start w:val="1"/>
      <w:numFmt w:val="decimal"/>
      <w:lvlText w:val="%1."/>
      <w:lvlJc w:val="left"/>
      <w:pPr>
        <w:tabs>
          <w:tab w:val="left" w:pos="397"/>
        </w:tabs>
        <w:ind w:left="454" w:hanging="454"/>
      </w:pPr>
      <w:rPr>
        <w:rFonts w:hint="default"/>
      </w:rPr>
    </w:lvl>
  </w:abstractNum>
  <w:abstractNum w:abstractNumId="7">
    <w:nsid w:val="4E6E83CA"/>
    <w:multiLevelType w:val="singleLevel"/>
    <w:tmpl w:val="4E6E83CA"/>
    <w:lvl w:ilvl="0" w:tentative="0">
      <w:start w:val="1"/>
      <w:numFmt w:val="decimal"/>
      <w:lvlText w:val="%1."/>
      <w:lvlJc w:val="left"/>
      <w:pPr>
        <w:ind w:left="425" w:hanging="425"/>
      </w:pPr>
      <w:rPr>
        <w:rFonts w:hint="default"/>
      </w:rPr>
    </w:lvl>
  </w:abstractNum>
  <w:abstractNum w:abstractNumId="8">
    <w:nsid w:val="57BCF923"/>
    <w:multiLevelType w:val="singleLevel"/>
    <w:tmpl w:val="57BCF923"/>
    <w:lvl w:ilvl="0" w:tentative="0">
      <w:start w:val="1"/>
      <w:numFmt w:val="decimal"/>
      <w:lvlText w:val="%1."/>
      <w:lvlJc w:val="left"/>
      <w:pPr>
        <w:ind w:left="425" w:hanging="425"/>
      </w:pPr>
      <w:rPr>
        <w:rFonts w:hint="default"/>
      </w:rPr>
    </w:lvl>
  </w:abstractNum>
  <w:num w:numId="1">
    <w:abstractNumId w:val="5"/>
  </w:num>
  <w:num w:numId="2">
    <w:abstractNumId w:val="3"/>
  </w:num>
  <w:num w:numId="3">
    <w:abstractNumId w:val="7"/>
  </w:num>
  <w:num w:numId="4">
    <w:abstractNumId w:val="6"/>
  </w:num>
  <w:num w:numId="5">
    <w:abstractNumId w:val="2"/>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8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b/>
      <w:kern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2021-08-09T01:50:46Z</dcterms:created>
  <dc:creator>pc</dc:creator>
  <cp:lastModifiedBy>.T.</cp:lastModifiedBy>
  <dcterms:modified xsi:type="dcterms:W3CDTF">2021-08-09T01:52:28Z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6C62B03BBF254CC6802250D8D7F6E2B1</vt:lpwstr>
  </property>
</Properties>
</file>